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ECB" w:rsidRPr="007A731E" w:rsidRDefault="004311E9" w:rsidP="000F7ECB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4311E9">
        <w:rPr>
          <w:rFonts w:cs="Arial"/>
          <w:sz w:val="22"/>
          <w:szCs w:val="24"/>
        </w:rPr>
        <w:t>3GPP TSG RAN meeting #108</w:t>
      </w:r>
      <w:r w:rsidRPr="001A659D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 xml:space="preserve">  </w:t>
      </w:r>
      <w:r w:rsidR="003D0822" w:rsidRPr="003D0822">
        <w:rPr>
          <w:rFonts w:cs="Arial"/>
          <w:bCs/>
          <w:sz w:val="22"/>
        </w:rPr>
        <w:t>RP-2</w:t>
      </w:r>
      <w:r>
        <w:rPr>
          <w:rFonts w:cs="Arial"/>
          <w:bCs/>
          <w:sz w:val="22"/>
        </w:rPr>
        <w:t>5</w:t>
      </w:r>
      <w:r w:rsidR="003D0822" w:rsidRPr="003D0822">
        <w:rPr>
          <w:rFonts w:cs="Arial"/>
          <w:bCs/>
          <w:sz w:val="22"/>
        </w:rPr>
        <w:t>15</w:t>
      </w:r>
      <w:r>
        <w:rPr>
          <w:rFonts w:cs="Arial"/>
          <w:bCs/>
          <w:sz w:val="22"/>
        </w:rPr>
        <w:t>00</w:t>
      </w:r>
    </w:p>
    <w:p w:rsidR="0010618D" w:rsidRPr="00746E2A" w:rsidRDefault="004311E9" w:rsidP="0010618D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4311E9">
        <w:rPr>
          <w:rFonts w:ascii="Arial" w:hAnsi="Arial" w:cs="Arial"/>
          <w:b/>
          <w:sz w:val="22"/>
        </w:rPr>
        <w:t>Prague, Czech Republic, June 09-13, 2025</w:t>
      </w:r>
    </w:p>
    <w:p w:rsidR="000F7ECB" w:rsidRPr="007A731E" w:rsidRDefault="000F7ECB" w:rsidP="0010618D">
      <w:pPr>
        <w:spacing w:after="60"/>
        <w:ind w:left="1985" w:hanging="1985"/>
        <w:rPr>
          <w:rFonts w:ascii="Arial" w:hAnsi="Arial" w:cs="Arial"/>
          <w:bCs/>
        </w:rPr>
      </w:pPr>
    </w:p>
    <w:p w:rsidR="0010618D" w:rsidRPr="007A731E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7A731E">
        <w:rPr>
          <w:rFonts w:ascii="Arial" w:hAnsi="Arial" w:cs="Arial"/>
          <w:b/>
        </w:rPr>
        <w:t>Title:</w:t>
      </w:r>
      <w:r w:rsidRPr="007A731E">
        <w:rPr>
          <w:rFonts w:ascii="Arial" w:hAnsi="Arial" w:cs="Arial"/>
          <w:b/>
        </w:rPr>
        <w:tab/>
        <w:t xml:space="preserve">Presentation of </w:t>
      </w:r>
      <w:r w:rsidR="00222D66" w:rsidRPr="007A731E">
        <w:rPr>
          <w:rFonts w:ascii="Arial" w:hAnsi="Arial" w:cs="Arial"/>
          <w:b/>
        </w:rPr>
        <w:t>Specification/Report to TSG:</w:t>
      </w:r>
      <w:r w:rsidR="00222D66" w:rsidRPr="007A731E">
        <w:rPr>
          <w:rFonts w:ascii="Arial" w:hAnsi="Arial" w:cs="Arial"/>
          <w:b/>
        </w:rPr>
        <w:br/>
      </w:r>
      <w:r w:rsidR="004311E9">
        <w:rPr>
          <w:rFonts w:ascii="Arial" w:hAnsi="Arial" w:cs="Arial"/>
          <w:b/>
        </w:rPr>
        <w:t>38.749</w:t>
      </w:r>
      <w:r w:rsidR="00222D66" w:rsidRPr="007A731E">
        <w:rPr>
          <w:rFonts w:ascii="Arial" w:hAnsi="Arial" w:cs="Arial"/>
          <w:b/>
        </w:rPr>
        <w:t xml:space="preserve">, Version </w:t>
      </w:r>
      <w:r w:rsidR="00BE764C" w:rsidRPr="007A731E">
        <w:rPr>
          <w:rFonts w:ascii="Arial" w:hAnsi="Arial" w:cs="Arial"/>
          <w:b/>
        </w:rPr>
        <w:t>1.0.0</w:t>
      </w:r>
    </w:p>
    <w:p w:rsidR="0010618D" w:rsidRPr="007A731E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:rsidR="002B09A1" w:rsidRPr="007A731E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7A731E">
        <w:rPr>
          <w:rFonts w:ascii="Arial" w:hAnsi="Arial" w:cs="Arial"/>
          <w:b/>
        </w:rPr>
        <w:t>Source:</w:t>
      </w:r>
      <w:r w:rsidRPr="007A731E">
        <w:rPr>
          <w:rFonts w:ascii="Arial" w:hAnsi="Arial" w:cs="Arial"/>
          <w:b/>
        </w:rPr>
        <w:tab/>
      </w:r>
      <w:r w:rsidR="00BE764C" w:rsidRPr="007A731E">
        <w:rPr>
          <w:rFonts w:ascii="Arial" w:hAnsi="Arial" w:cs="Arial"/>
          <w:b/>
        </w:rPr>
        <w:t>Huawei</w:t>
      </w:r>
    </w:p>
    <w:p w:rsidR="0010618D" w:rsidRPr="007A731E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:rsidR="0010618D" w:rsidRPr="007A731E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7A731E">
        <w:rPr>
          <w:rFonts w:ascii="Arial" w:hAnsi="Arial" w:cs="Arial"/>
          <w:b/>
        </w:rPr>
        <w:t>Agenda item:</w:t>
      </w:r>
      <w:r w:rsidRPr="007A731E">
        <w:rPr>
          <w:rFonts w:ascii="Arial" w:hAnsi="Arial" w:cs="Arial"/>
          <w:b/>
        </w:rPr>
        <w:tab/>
      </w:r>
      <w:r w:rsidR="004311E9">
        <w:rPr>
          <w:rFonts w:ascii="Arial" w:eastAsia="Batang" w:hAnsi="Arial" w:cs="Arial"/>
          <w:b/>
          <w:lang w:val="en-US" w:eastAsia="zh-CN"/>
        </w:rPr>
        <w:t>9</w:t>
      </w:r>
      <w:r w:rsidR="003D0822" w:rsidRPr="00375509">
        <w:rPr>
          <w:rFonts w:ascii="Arial" w:eastAsia="Batang" w:hAnsi="Arial" w:cs="Arial"/>
          <w:b/>
          <w:lang w:val="en-US" w:eastAsia="zh-CN"/>
        </w:rPr>
        <w:t>.</w:t>
      </w:r>
      <w:r w:rsidR="004311E9">
        <w:rPr>
          <w:rFonts w:ascii="Arial" w:eastAsia="Batang" w:hAnsi="Arial" w:cs="Arial"/>
          <w:b/>
          <w:lang w:val="en-US" w:eastAsia="zh-CN"/>
        </w:rPr>
        <w:t>4</w:t>
      </w:r>
      <w:r w:rsidR="003D0822" w:rsidRPr="00375509">
        <w:rPr>
          <w:rFonts w:ascii="Arial" w:eastAsia="Batang" w:hAnsi="Arial" w:cs="Arial"/>
          <w:b/>
          <w:lang w:val="en-US" w:eastAsia="zh-CN"/>
        </w:rPr>
        <w:t>.</w:t>
      </w:r>
      <w:r w:rsidR="004311E9">
        <w:rPr>
          <w:rFonts w:ascii="Arial" w:eastAsia="Batang" w:hAnsi="Arial" w:cs="Arial"/>
          <w:b/>
          <w:lang w:val="en-US" w:eastAsia="zh-CN"/>
        </w:rPr>
        <w:t>4</w:t>
      </w:r>
      <w:r w:rsidR="003D0822" w:rsidRPr="00375509">
        <w:rPr>
          <w:rFonts w:ascii="Arial" w:eastAsia="Batang" w:hAnsi="Arial" w:cs="Arial"/>
          <w:b/>
          <w:lang w:val="en-US" w:eastAsia="zh-CN"/>
        </w:rPr>
        <w:t>.</w:t>
      </w:r>
      <w:r w:rsidR="004311E9">
        <w:rPr>
          <w:rFonts w:ascii="Arial" w:eastAsia="Batang" w:hAnsi="Arial" w:cs="Arial"/>
          <w:b/>
          <w:lang w:val="en-US" w:eastAsia="zh-CN"/>
        </w:rPr>
        <w:t>2</w:t>
      </w:r>
    </w:p>
    <w:p w:rsidR="0010618D" w:rsidRPr="007A731E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7A731E">
        <w:rPr>
          <w:rFonts w:ascii="Arial" w:hAnsi="Arial" w:cs="Arial"/>
          <w:b/>
        </w:rPr>
        <w:t>Release:</w:t>
      </w:r>
      <w:r w:rsidRPr="007A731E">
        <w:rPr>
          <w:rFonts w:ascii="Arial" w:hAnsi="Arial" w:cs="Arial"/>
          <w:b/>
        </w:rPr>
        <w:tab/>
      </w:r>
      <w:r w:rsidR="00BE764C" w:rsidRPr="007A731E">
        <w:rPr>
          <w:rFonts w:ascii="Arial" w:hAnsi="Arial" w:cs="Arial"/>
          <w:b/>
        </w:rPr>
        <w:t>Rel-1</w:t>
      </w:r>
      <w:r w:rsidR="007C4B99">
        <w:rPr>
          <w:rFonts w:ascii="Arial" w:hAnsi="Arial" w:cs="Arial"/>
          <w:b/>
        </w:rPr>
        <w:t>8</w:t>
      </w:r>
    </w:p>
    <w:p w:rsidR="0010618D" w:rsidRPr="007A731E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7A731E">
        <w:rPr>
          <w:rFonts w:ascii="Arial" w:hAnsi="Arial" w:cs="Arial"/>
          <w:b/>
        </w:rPr>
        <w:t>Work Item:</w:t>
      </w:r>
      <w:r w:rsidRPr="007A731E">
        <w:rPr>
          <w:rFonts w:ascii="Arial" w:hAnsi="Arial" w:cs="Arial"/>
          <w:b/>
        </w:rPr>
        <w:tab/>
      </w:r>
      <w:proofErr w:type="spellStart"/>
      <w:r w:rsidR="004311E9" w:rsidRPr="004311E9">
        <w:rPr>
          <w:rFonts w:ascii="Arial" w:hAnsi="Arial" w:cs="Arial"/>
          <w:b/>
        </w:rPr>
        <w:t>NR_mmWave_protect</w:t>
      </w:r>
      <w:proofErr w:type="spellEnd"/>
    </w:p>
    <w:p w:rsidR="0010618D" w:rsidRPr="007A731E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7A731E">
        <w:rPr>
          <w:rFonts w:ascii="Arial" w:hAnsi="Arial" w:cs="Arial"/>
          <w:b/>
        </w:rPr>
        <w:t>Responsible WG:</w:t>
      </w:r>
      <w:r w:rsidRPr="007A731E">
        <w:rPr>
          <w:rFonts w:ascii="Arial" w:hAnsi="Arial" w:cs="Arial"/>
          <w:b/>
        </w:rPr>
        <w:tab/>
      </w:r>
      <w:r w:rsidR="00BE764C" w:rsidRPr="007A731E">
        <w:rPr>
          <w:rFonts w:ascii="Arial" w:hAnsi="Arial" w:cs="Arial"/>
          <w:b/>
        </w:rPr>
        <w:t>R4</w:t>
      </w:r>
    </w:p>
    <w:p w:rsidR="0010618D" w:rsidRPr="007A731E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:rsidR="00222D66" w:rsidRPr="007A731E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7A731E">
        <w:rPr>
          <w:rFonts w:ascii="Arial" w:hAnsi="Arial" w:cs="Arial"/>
          <w:b/>
        </w:rPr>
        <w:t>Document for:</w:t>
      </w:r>
      <w:r w:rsidRPr="007A731E">
        <w:rPr>
          <w:rFonts w:ascii="Arial" w:hAnsi="Arial" w:cs="Arial"/>
          <w:b/>
        </w:rPr>
        <w:tab/>
        <w:t>Approval</w:t>
      </w:r>
    </w:p>
    <w:p w:rsidR="00222D66" w:rsidRPr="007A731E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Pr="007A731E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A731E">
        <w:rPr>
          <w:b/>
          <w:sz w:val="24"/>
        </w:rPr>
        <w:t>Abstract of document:</w:t>
      </w:r>
    </w:p>
    <w:p w:rsidR="0045428D" w:rsidRPr="007A731E" w:rsidRDefault="00BE764C">
      <w:pPr>
        <w:tabs>
          <w:tab w:val="left" w:pos="3119"/>
        </w:tabs>
        <w:rPr>
          <w:sz w:val="24"/>
        </w:rPr>
      </w:pPr>
      <w:r w:rsidRPr="007A731E">
        <w:rPr>
          <w:sz w:val="24"/>
        </w:rPr>
        <w:t xml:space="preserve">The document is the Technical Report for </w:t>
      </w:r>
      <w:r w:rsidR="00CC3A4D">
        <w:rPr>
          <w:sz w:val="24"/>
        </w:rPr>
        <w:t>Rel-19 Protection of Earth Exploration Satellite Service (EESS)</w:t>
      </w:r>
      <w:r w:rsidRPr="007A731E">
        <w:rPr>
          <w:sz w:val="24"/>
        </w:rPr>
        <w:t>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BE764C" w:rsidRPr="00EE0A26">
        <w:rPr>
          <w:b/>
          <w:sz w:val="24"/>
        </w:rPr>
        <w:t>TSG RAN</w:t>
      </w:r>
      <w:r w:rsidR="00BE764C">
        <w:rPr>
          <w:b/>
          <w:sz w:val="24"/>
        </w:rPr>
        <w:t>:</w:t>
      </w:r>
    </w:p>
    <w:p w:rsidR="00BE764C" w:rsidRPr="00EE0A26" w:rsidRDefault="00BE764C" w:rsidP="00BE764C">
      <w:pPr>
        <w:tabs>
          <w:tab w:val="left" w:pos="3119"/>
        </w:tabs>
        <w:rPr>
          <w:sz w:val="24"/>
          <w:lang w:val="en-US" w:eastAsia="zh-CN"/>
        </w:rPr>
      </w:pPr>
      <w:r w:rsidRPr="00EE0A26">
        <w:rPr>
          <w:rFonts w:hint="eastAsia"/>
          <w:sz w:val="24"/>
          <w:lang w:val="en-US" w:eastAsia="zh-CN"/>
        </w:rPr>
        <w:t>This Technical Report is presented to TSG RAN for the first time.</w:t>
      </w:r>
    </w:p>
    <w:p w:rsidR="00BE764C" w:rsidRDefault="00BE764C" w:rsidP="00BE764C">
      <w:pPr>
        <w:tabs>
          <w:tab w:val="left" w:pos="3119"/>
        </w:tabs>
        <w:rPr>
          <w:sz w:val="24"/>
          <w:lang w:val="en-US" w:eastAsia="zh-CN"/>
        </w:rPr>
      </w:pPr>
      <w:r w:rsidRPr="00EE0A26">
        <w:rPr>
          <w:rFonts w:hint="eastAsia"/>
          <w:sz w:val="24"/>
          <w:lang w:val="en-US" w:eastAsia="zh-CN"/>
        </w:rPr>
        <w:t>The Technical Report contains the following contents:</w:t>
      </w:r>
    </w:p>
    <w:p w:rsidR="007A731E" w:rsidRPr="00EE0A26" w:rsidRDefault="00753043" w:rsidP="004F5D35">
      <w:pPr>
        <w:numPr>
          <w:ilvl w:val="0"/>
          <w:numId w:val="8"/>
        </w:numPr>
        <w:tabs>
          <w:tab w:val="left" w:pos="3119"/>
        </w:tabs>
        <w:rPr>
          <w:sz w:val="24"/>
          <w:lang w:val="en-US" w:eastAsia="zh-CN"/>
        </w:rPr>
      </w:pPr>
      <w:r w:rsidRPr="00753043">
        <w:rPr>
          <w:sz w:val="24"/>
          <w:lang w:val="en-US" w:eastAsia="zh-CN"/>
        </w:rPr>
        <w:t>Study outcome in previous releases for EESS</w:t>
      </w:r>
    </w:p>
    <w:p w:rsidR="007A731E" w:rsidRDefault="00753043" w:rsidP="003D0822">
      <w:pPr>
        <w:numPr>
          <w:ilvl w:val="0"/>
          <w:numId w:val="8"/>
        </w:numPr>
        <w:tabs>
          <w:tab w:val="left" w:pos="3119"/>
        </w:tabs>
        <w:rPr>
          <w:sz w:val="24"/>
          <w:lang w:val="en-US" w:eastAsia="zh-CN"/>
        </w:rPr>
      </w:pPr>
      <w:r w:rsidRPr="00753043">
        <w:rPr>
          <w:sz w:val="24"/>
          <w:lang w:val="en-US" w:eastAsia="zh-CN"/>
        </w:rPr>
        <w:t>Regulation background</w:t>
      </w:r>
    </w:p>
    <w:p w:rsidR="00753043" w:rsidRDefault="00753043" w:rsidP="003D0822">
      <w:pPr>
        <w:numPr>
          <w:ilvl w:val="0"/>
          <w:numId w:val="8"/>
        </w:numPr>
        <w:tabs>
          <w:tab w:val="left" w:pos="3119"/>
        </w:tabs>
        <w:rPr>
          <w:sz w:val="24"/>
          <w:lang w:val="en-US" w:eastAsia="zh-CN"/>
        </w:rPr>
      </w:pPr>
      <w:r w:rsidRPr="00753043">
        <w:rPr>
          <w:sz w:val="24"/>
          <w:lang w:val="en-US" w:eastAsia="zh-CN"/>
        </w:rPr>
        <w:t>A-MPR evaluation and analysis for EESS protection in the frequency bands 23.6-24 GHz</w:t>
      </w:r>
    </w:p>
    <w:p w:rsidR="00753043" w:rsidRDefault="00753043" w:rsidP="003D0822">
      <w:pPr>
        <w:numPr>
          <w:ilvl w:val="0"/>
          <w:numId w:val="8"/>
        </w:numPr>
        <w:tabs>
          <w:tab w:val="left" w:pos="3119"/>
        </w:tabs>
        <w:rPr>
          <w:sz w:val="24"/>
          <w:lang w:val="en-US" w:eastAsia="zh-CN"/>
        </w:rPr>
      </w:pPr>
      <w:r w:rsidRPr="00753043">
        <w:rPr>
          <w:sz w:val="24"/>
          <w:lang w:val="en-US" w:eastAsia="zh-CN"/>
        </w:rPr>
        <w:t>UE RF requirements</w:t>
      </w:r>
      <w:r>
        <w:rPr>
          <w:sz w:val="24"/>
          <w:lang w:val="en-US" w:eastAsia="zh-CN"/>
        </w:rPr>
        <w:t xml:space="preserve"> for Rel-19 EESS</w:t>
      </w:r>
    </w:p>
    <w:p w:rsidR="00753043" w:rsidRPr="00EE0A26" w:rsidRDefault="00753043" w:rsidP="003D0822">
      <w:pPr>
        <w:numPr>
          <w:ilvl w:val="0"/>
          <w:numId w:val="8"/>
        </w:numPr>
        <w:tabs>
          <w:tab w:val="left" w:pos="3119"/>
        </w:tabs>
        <w:rPr>
          <w:sz w:val="24"/>
          <w:lang w:val="en-US" w:eastAsia="zh-CN"/>
        </w:rPr>
      </w:pPr>
      <w:r>
        <w:rPr>
          <w:sz w:val="24"/>
          <w:lang w:val="en-US" w:eastAsia="zh-CN"/>
        </w:rPr>
        <w:t>BS</w:t>
      </w:r>
      <w:r w:rsidRPr="00753043">
        <w:rPr>
          <w:sz w:val="24"/>
          <w:lang w:val="en-US" w:eastAsia="zh-CN"/>
        </w:rPr>
        <w:t xml:space="preserve"> RF requirements</w:t>
      </w:r>
      <w:r>
        <w:rPr>
          <w:sz w:val="24"/>
          <w:lang w:val="en-US" w:eastAsia="zh-CN"/>
        </w:rPr>
        <w:t xml:space="preserve"> </w:t>
      </w:r>
      <w:r>
        <w:rPr>
          <w:sz w:val="24"/>
          <w:lang w:val="en-US" w:eastAsia="zh-CN"/>
        </w:rPr>
        <w:t>for Rel-19 EESS</w:t>
      </w:r>
      <w:bookmarkStart w:id="0" w:name="_GoBack"/>
      <w:bookmarkEnd w:id="0"/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BE764C" w:rsidRPr="00EE0A26" w:rsidRDefault="00BE764C" w:rsidP="00BE764C">
      <w:pPr>
        <w:rPr>
          <w:sz w:val="24"/>
          <w:lang w:eastAsia="zh-CN"/>
        </w:rPr>
      </w:pPr>
      <w:r w:rsidRPr="00EE0A26">
        <w:rPr>
          <w:rFonts w:hint="eastAsia"/>
          <w:sz w:val="24"/>
          <w:lang w:eastAsia="zh-CN"/>
        </w:rPr>
        <w:t>None.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BE764C" w:rsidRPr="00EE0A26" w:rsidRDefault="00BE764C" w:rsidP="00BE764C">
      <w:pPr>
        <w:rPr>
          <w:sz w:val="24"/>
          <w:lang w:eastAsia="zh-CN"/>
        </w:rPr>
      </w:pPr>
      <w:r w:rsidRPr="00EE0A26">
        <w:rPr>
          <w:rFonts w:hint="eastAsia"/>
          <w:sz w:val="24"/>
          <w:lang w:eastAsia="zh-CN"/>
        </w:rPr>
        <w:t>None.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p w:rsidR="0010618D" w:rsidRPr="0045428D" w:rsidRDefault="001061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2015-02-01: more information added to the header</w:t>
      </w:r>
    </w:p>
    <w:sectPr w:rsidR="0010618D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2BF0" w:rsidRDefault="004C2BF0" w:rsidP="00BE764C">
      <w:pPr>
        <w:spacing w:after="0"/>
      </w:pPr>
      <w:r>
        <w:separator/>
      </w:r>
    </w:p>
  </w:endnote>
  <w:endnote w:type="continuationSeparator" w:id="0">
    <w:p w:rsidR="004C2BF0" w:rsidRDefault="004C2BF0" w:rsidP="00BE76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2BF0" w:rsidRDefault="004C2BF0" w:rsidP="00BE764C">
      <w:pPr>
        <w:spacing w:after="0"/>
      </w:pPr>
      <w:r>
        <w:separator/>
      </w:r>
    </w:p>
  </w:footnote>
  <w:footnote w:type="continuationSeparator" w:id="0">
    <w:p w:rsidR="004C2BF0" w:rsidRDefault="004C2BF0" w:rsidP="00BE76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628425BD"/>
    <w:multiLevelType w:val="hybridMultilevel"/>
    <w:tmpl w:val="E0ACDA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F7ECB"/>
    <w:rsid w:val="0010618D"/>
    <w:rsid w:val="00201520"/>
    <w:rsid w:val="002105BB"/>
    <w:rsid w:val="00222D66"/>
    <w:rsid w:val="00267B81"/>
    <w:rsid w:val="002B09A1"/>
    <w:rsid w:val="003327F1"/>
    <w:rsid w:val="003D0822"/>
    <w:rsid w:val="003D28A8"/>
    <w:rsid w:val="003E6FFB"/>
    <w:rsid w:val="004311E9"/>
    <w:rsid w:val="0045428D"/>
    <w:rsid w:val="004C2BF0"/>
    <w:rsid w:val="004C53DB"/>
    <w:rsid w:val="004E1EB3"/>
    <w:rsid w:val="004F5D35"/>
    <w:rsid w:val="005A36B4"/>
    <w:rsid w:val="005F360B"/>
    <w:rsid w:val="006509B2"/>
    <w:rsid w:val="006E7CB6"/>
    <w:rsid w:val="00703509"/>
    <w:rsid w:val="00746E2A"/>
    <w:rsid w:val="00753043"/>
    <w:rsid w:val="00764A4D"/>
    <w:rsid w:val="007A731E"/>
    <w:rsid w:val="007C4B99"/>
    <w:rsid w:val="007F5198"/>
    <w:rsid w:val="008B6C11"/>
    <w:rsid w:val="00BE764C"/>
    <w:rsid w:val="00C30D31"/>
    <w:rsid w:val="00CC358C"/>
    <w:rsid w:val="00CC3A4D"/>
    <w:rsid w:val="00DC278D"/>
    <w:rsid w:val="00F244B1"/>
    <w:rsid w:val="00F55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2C598"/>
  <w15:chartTrackingRefBased/>
  <w15:docId w15:val="{C62A3228-4871-4416-95FB-F13C57CC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0">
    <w:name w:val="目录 8"/>
    <w:basedOn w:val="10"/>
    <w:autoRedefine/>
    <w:semiHidden/>
    <w:pPr>
      <w:spacing w:before="180"/>
      <w:ind w:left="2693" w:hanging="2693"/>
    </w:pPr>
    <w:rPr>
      <w:b/>
    </w:rPr>
  </w:style>
  <w:style w:type="paragraph" w:customStyle="1" w:styleId="10">
    <w:name w:val="目录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50">
    <w:name w:val="目录 5"/>
    <w:basedOn w:val="40"/>
    <w:autoRedefine/>
    <w:semiHidden/>
    <w:pPr>
      <w:ind w:left="1701" w:hanging="1701"/>
    </w:pPr>
  </w:style>
  <w:style w:type="paragraph" w:customStyle="1" w:styleId="40">
    <w:name w:val="目录 4"/>
    <w:basedOn w:val="30"/>
    <w:autoRedefine/>
    <w:semiHidden/>
    <w:pPr>
      <w:ind w:left="1418" w:hanging="1418"/>
    </w:pPr>
  </w:style>
  <w:style w:type="paragraph" w:customStyle="1" w:styleId="30">
    <w:name w:val="目录 3"/>
    <w:basedOn w:val="20"/>
    <w:autoRedefine/>
    <w:semiHidden/>
    <w:pPr>
      <w:ind w:left="1134" w:hanging="1134"/>
    </w:pPr>
  </w:style>
  <w:style w:type="paragraph" w:customStyle="1" w:styleId="20">
    <w:name w:val="目录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90">
    <w:name w:val="目录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60">
    <w:name w:val="目录 6"/>
    <w:basedOn w:val="50"/>
    <w:next w:val="a"/>
    <w:autoRedefine/>
    <w:semiHidden/>
    <w:pPr>
      <w:ind w:left="1985" w:hanging="1985"/>
    </w:pPr>
  </w:style>
  <w:style w:type="paragraph" w:customStyle="1" w:styleId="70">
    <w:name w:val="目录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8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Huawei_rev</cp:lastModifiedBy>
  <cp:revision>5</cp:revision>
  <dcterms:created xsi:type="dcterms:W3CDTF">2025-05-30T08:40:00Z</dcterms:created>
  <dcterms:modified xsi:type="dcterms:W3CDTF">2025-05-30T08:46:00Z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(3)XwAnu9b0KII659Gez0PXryWgpJ2YGN2oN3G4kFGcoZaN3EDWeWTyzN20/EHvbJDtOfTA2As4
++0LPN7+imWVenJ79HyVYdhv2AgMXv0RoEu7Ol/OigKfXAfZeOtduqcYk63xYdqv8qNYgmUi
nXsBHtJNm7EpNw51FOEPFJJTWCw643hOzUzJxorZ176T4uxkf62IqerkaXaUdBxcM4/3ZLq5
N+GGXyuiR9mhXn/YLz</vt:lpwstr>
  </property>
  <property fmtid="{D5CDD505-2E9C-101B-9397-08002B2CF9AE}" pid="3" name="_2015_ms_pID_7253431">
    <vt:lpwstr>xgIhW4CZCGZVcdFeVz+WFMLnBWsutamDJpsVLXL/gTjCXrwBQ2Svrn
uUwI6QF0xJwdvPr1PB9v4LO35q23f1LZwqRiNaq0zLuezA+i0T6J1ILiXE+Ol94iJ3MC3X2E
A+3KlpKTPkkyqSPvErETRaqt9fT6YB1KDyrm3wv2EGEtMmYuUE8I8EOJr4UYUJa/x6JCOKOw
RuIKFa81ud+OVLM5q+gPT4dXrnbwEsE5x/S4</vt:lpwstr>
  </property>
  <property fmtid="{D5CDD505-2E9C-101B-9397-08002B2CF9AE}" pid="4" name="_2015_ms_pID_7253432">
    <vt:lpwstr>0w==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1717473088</vt:lpwstr>
  </property>
</Properties>
</file>